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BF" w:rsidRPr="008D4C20" w:rsidRDefault="008D4C20" w:rsidP="000F2CBF">
      <w:pPr>
        <w:rPr>
          <w:b/>
          <w:i/>
          <w:sz w:val="72"/>
          <w:szCs w:val="72"/>
        </w:rPr>
      </w:pPr>
      <w:r>
        <w:rPr>
          <w:b/>
          <w:i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-661670</wp:posOffset>
            </wp:positionV>
            <wp:extent cx="1838325" cy="1219200"/>
            <wp:effectExtent l="38100" t="57150" r="123825" b="95250"/>
            <wp:wrapNone/>
            <wp:docPr id="1" name="Obrázek 0" descr="Praha_Hrad_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ha_Hrad_mal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219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-623570</wp:posOffset>
            </wp:positionV>
            <wp:extent cx="1247775" cy="1181100"/>
            <wp:effectExtent l="152400" t="133350" r="123825" b="114300"/>
            <wp:wrapNone/>
            <wp:docPr id="3" name="Obrázek 2" descr="ZnakHlavnihoMestaPrah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HlavnihoMestaPrahy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20736483">
                      <a:off x="0" y="0"/>
                      <a:ext cx="12477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72"/>
          <w:szCs w:val="72"/>
        </w:rPr>
        <w:t xml:space="preserve">            Historie </w:t>
      </w:r>
      <w:r w:rsidR="00437282">
        <w:rPr>
          <w:b/>
          <w:i/>
          <w:sz w:val="72"/>
          <w:szCs w:val="72"/>
        </w:rPr>
        <w:t>Prahy</w:t>
      </w:r>
    </w:p>
    <w:p w:rsidR="000F2CBF" w:rsidRPr="000F2CBF" w:rsidRDefault="000F2CBF" w:rsidP="00BA0E1C">
      <w:pPr>
        <w:jc w:val="center"/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</w:pPr>
      <w:r w:rsidRPr="000F2CBF">
        <w:rPr>
          <w:rFonts w:ascii="Verdana" w:hAnsi="Verdana"/>
          <w:color w:val="000000"/>
          <w:sz w:val="32"/>
          <w:szCs w:val="32"/>
          <w:shd w:val="clear" w:color="auto" w:fill="FFFFFF"/>
        </w:rPr>
        <w:t>Praha je hlavní a současně největší město České Republiky. Leží mírně na sever od středu Čech na řece Vltavě, uvnitř Středočeského kraje.</w:t>
      </w:r>
      <w:r w:rsidR="008D4C20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Sídlí </w:t>
      </w:r>
      <w:r w:rsidR="00BA0E1C">
        <w:rPr>
          <w:rFonts w:ascii="Verdana" w:hAnsi="Verdana"/>
          <w:color w:val="000000"/>
          <w:sz w:val="32"/>
          <w:szCs w:val="32"/>
          <w:shd w:val="clear" w:color="auto" w:fill="FFFFFF"/>
        </w:rPr>
        <w:t>zde</w:t>
      </w:r>
      <w:r w:rsidR="008D4C20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prezident,</w:t>
      </w:r>
      <w:r w:rsidR="006D0B66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</w:t>
      </w:r>
      <w:r w:rsidR="008D4C20">
        <w:rPr>
          <w:rFonts w:ascii="Verdana" w:hAnsi="Verdana"/>
          <w:color w:val="000000"/>
          <w:sz w:val="32"/>
          <w:szCs w:val="32"/>
          <w:shd w:val="clear" w:color="auto" w:fill="FFFFFF"/>
        </w:rPr>
        <w:t>vláda,</w:t>
      </w:r>
      <w:r w:rsidR="006D0B66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</w:t>
      </w:r>
      <w:r w:rsidRPr="000F2CBF">
        <w:rPr>
          <w:rFonts w:ascii="Verdana" w:hAnsi="Verdana"/>
          <w:color w:val="000000"/>
          <w:sz w:val="32"/>
          <w:szCs w:val="32"/>
          <w:shd w:val="clear" w:color="auto" w:fill="FFFFFF"/>
        </w:rPr>
        <w:t>ústřední státní orgány a Vrchní soud.</w:t>
      </w:r>
    </w:p>
    <w:p w:rsidR="000F2CBF" w:rsidRPr="000F2CBF" w:rsidRDefault="000F2CBF" w:rsidP="00BA0E1C">
      <w:pPr>
        <w:pStyle w:val="Bezmezer"/>
        <w:jc w:val="both"/>
        <w:rPr>
          <w:rStyle w:val="apple-converted-space"/>
          <w:rFonts w:ascii="Verdana" w:hAnsi="Verdana"/>
          <w:color w:val="000000" w:themeColor="text1"/>
          <w:sz w:val="32"/>
          <w:szCs w:val="32"/>
          <w:shd w:val="clear" w:color="auto" w:fill="FFFFFF"/>
        </w:rPr>
      </w:pPr>
      <w:r w:rsidRPr="000F2CBF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Historie Prahy sahá až do roku 880</w:t>
      </w:r>
      <w:r w:rsidR="006D0B66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,</w:t>
      </w:r>
      <w:r w:rsidRPr="000F2CBF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 xml:space="preserve"> kdy byla založena</w:t>
      </w:r>
      <w:r w:rsidRPr="000F2CBF">
        <w:rPr>
          <w:rStyle w:val="apple-converted-space"/>
          <w:rFonts w:ascii="Verdana" w:hAnsi="Verdana"/>
          <w:color w:val="000000" w:themeColor="text1"/>
          <w:sz w:val="32"/>
          <w:szCs w:val="32"/>
          <w:shd w:val="clear" w:color="auto" w:fill="FFFFFF"/>
        </w:rPr>
        <w:t>.</w:t>
      </w:r>
      <w:r w:rsidR="008D4C20">
        <w:rPr>
          <w:rStyle w:val="apple-converted-space"/>
          <w:rFonts w:ascii="Verdana" w:hAnsi="Verdana"/>
          <w:color w:val="000000" w:themeColor="text1"/>
          <w:sz w:val="32"/>
          <w:szCs w:val="32"/>
          <w:shd w:val="clear" w:color="auto" w:fill="FFFFFF"/>
        </w:rPr>
        <w:t xml:space="preserve"> </w:t>
      </w:r>
      <w:r w:rsidR="00085D8D">
        <w:rPr>
          <w:rStyle w:val="apple-converted-space"/>
          <w:rFonts w:ascii="Verdana" w:hAnsi="Verdana"/>
          <w:color w:val="000000" w:themeColor="text1"/>
          <w:sz w:val="32"/>
          <w:szCs w:val="32"/>
          <w:shd w:val="clear" w:color="auto" w:fill="FFFFFF"/>
        </w:rPr>
        <w:t>Název Praha není nijak doložený a je hodně spekulací</w:t>
      </w:r>
      <w:r w:rsidR="006D0B66">
        <w:rPr>
          <w:rStyle w:val="apple-converted-space"/>
          <w:rFonts w:ascii="Verdana" w:hAnsi="Verdana"/>
          <w:color w:val="000000" w:themeColor="text1"/>
          <w:sz w:val="32"/>
          <w:szCs w:val="32"/>
          <w:shd w:val="clear" w:color="auto" w:fill="FFFFFF"/>
        </w:rPr>
        <w:t>,</w:t>
      </w:r>
      <w:r w:rsidR="00085D8D">
        <w:rPr>
          <w:rStyle w:val="apple-converted-space"/>
          <w:rFonts w:ascii="Verdana" w:hAnsi="Verdana"/>
          <w:color w:val="000000" w:themeColor="text1"/>
          <w:sz w:val="32"/>
          <w:szCs w:val="32"/>
          <w:shd w:val="clear" w:color="auto" w:fill="FFFFFF"/>
        </w:rPr>
        <w:t xml:space="preserve"> jak tento název vznikl,</w:t>
      </w:r>
      <w:r w:rsidR="00BA0E1C">
        <w:rPr>
          <w:rStyle w:val="apple-converted-space"/>
          <w:rFonts w:ascii="Verdana" w:hAnsi="Verdana"/>
          <w:color w:val="000000" w:themeColor="text1"/>
          <w:sz w:val="32"/>
          <w:szCs w:val="32"/>
          <w:shd w:val="clear" w:color="auto" w:fill="FFFFFF"/>
        </w:rPr>
        <w:t xml:space="preserve"> </w:t>
      </w:r>
      <w:r w:rsidR="00085D8D">
        <w:rPr>
          <w:rStyle w:val="apple-converted-space"/>
          <w:rFonts w:ascii="Verdana" w:hAnsi="Verdana"/>
          <w:color w:val="000000" w:themeColor="text1"/>
          <w:sz w:val="32"/>
          <w:szCs w:val="32"/>
          <w:shd w:val="clear" w:color="auto" w:fill="FFFFFF"/>
        </w:rPr>
        <w:t>ale k</w:t>
      </w:r>
      <w:r w:rsidR="00BA0E1C">
        <w:rPr>
          <w:rStyle w:val="apple-converted-space"/>
          <w:rFonts w:ascii="Verdana" w:hAnsi="Verdana"/>
          <w:color w:val="000000" w:themeColor="text1"/>
          <w:sz w:val="32"/>
          <w:szCs w:val="32"/>
          <w:shd w:val="clear" w:color="auto" w:fill="FFFFFF"/>
        </w:rPr>
        <w:t> </w:t>
      </w:r>
      <w:r w:rsidR="00085D8D">
        <w:rPr>
          <w:rStyle w:val="apple-converted-space"/>
          <w:rFonts w:ascii="Verdana" w:hAnsi="Verdana"/>
          <w:color w:val="000000" w:themeColor="text1"/>
          <w:sz w:val="32"/>
          <w:szCs w:val="32"/>
          <w:shd w:val="clear" w:color="auto" w:fill="FFFFFF"/>
        </w:rPr>
        <w:t>nejznámějším</w:t>
      </w:r>
      <w:r w:rsidR="00BA0E1C">
        <w:rPr>
          <w:rStyle w:val="apple-converted-space"/>
          <w:rFonts w:ascii="Verdana" w:hAnsi="Verdana"/>
          <w:color w:val="000000" w:themeColor="text1"/>
          <w:sz w:val="32"/>
          <w:szCs w:val="32"/>
          <w:shd w:val="clear" w:color="auto" w:fill="FFFFFF"/>
        </w:rPr>
        <w:t xml:space="preserve"> </w:t>
      </w:r>
      <w:r w:rsidR="00085D8D">
        <w:rPr>
          <w:rStyle w:val="apple-converted-space"/>
          <w:rFonts w:ascii="Verdana" w:hAnsi="Verdana"/>
          <w:color w:val="000000" w:themeColor="text1"/>
          <w:sz w:val="32"/>
          <w:szCs w:val="32"/>
          <w:shd w:val="clear" w:color="auto" w:fill="FFFFFF"/>
        </w:rPr>
        <w:t>patří</w:t>
      </w:r>
      <w:r w:rsidR="00BA0E1C">
        <w:rPr>
          <w:rStyle w:val="apple-converted-space"/>
          <w:rFonts w:ascii="Verdana" w:hAnsi="Verdana"/>
          <w:color w:val="000000" w:themeColor="text1"/>
          <w:sz w:val="32"/>
          <w:szCs w:val="32"/>
          <w:shd w:val="clear" w:color="auto" w:fill="FFFFFF"/>
        </w:rPr>
        <w:t>,</w:t>
      </w:r>
      <w:r w:rsidR="00085D8D">
        <w:rPr>
          <w:rStyle w:val="apple-converted-space"/>
          <w:rFonts w:ascii="Verdana" w:hAnsi="Verdana"/>
          <w:color w:val="000000" w:themeColor="text1"/>
          <w:sz w:val="32"/>
          <w:szCs w:val="32"/>
          <w:shd w:val="clear" w:color="auto" w:fill="FFFFFF"/>
        </w:rPr>
        <w:t xml:space="preserve"> že název vznikl od </w:t>
      </w:r>
      <w:r w:rsidR="00085D8D" w:rsidRPr="00BA0E1C">
        <w:rPr>
          <w:rStyle w:val="apple-converted-space"/>
          <w:rFonts w:ascii="Verdana" w:hAnsi="Verdana"/>
          <w:i/>
          <w:color w:val="000000" w:themeColor="text1"/>
          <w:sz w:val="32"/>
          <w:szCs w:val="32"/>
          <w:shd w:val="clear" w:color="auto" w:fill="FFFFFF"/>
        </w:rPr>
        <w:t>prahu</w:t>
      </w:r>
      <w:r w:rsidR="00085D8D">
        <w:rPr>
          <w:rStyle w:val="apple-converted-space"/>
          <w:rFonts w:ascii="Verdana" w:hAnsi="Verdana"/>
          <w:color w:val="000000" w:themeColor="text1"/>
          <w:sz w:val="32"/>
          <w:szCs w:val="32"/>
          <w:shd w:val="clear" w:color="auto" w:fill="FFFFFF"/>
        </w:rPr>
        <w:t xml:space="preserve"> u dveří.</w:t>
      </w:r>
    </w:p>
    <w:p w:rsidR="000F2CBF" w:rsidRPr="000F2CBF" w:rsidRDefault="000F2CBF" w:rsidP="00BA0E1C">
      <w:pPr>
        <w:pStyle w:val="Bezmezer"/>
        <w:jc w:val="both"/>
        <w:rPr>
          <w:rStyle w:val="apple-converted-space"/>
          <w:rFonts w:ascii="Verdana" w:hAnsi="Verdana"/>
          <w:color w:val="000000" w:themeColor="text1"/>
          <w:sz w:val="32"/>
          <w:szCs w:val="32"/>
          <w:shd w:val="clear" w:color="auto" w:fill="FFFFFF"/>
        </w:rPr>
      </w:pPr>
      <w:r w:rsidRPr="000F2CBF">
        <w:rPr>
          <w:rStyle w:val="apple-converted-space"/>
          <w:rFonts w:ascii="Verdana" w:hAnsi="Verdana"/>
          <w:color w:val="000000" w:themeColor="text1"/>
          <w:sz w:val="32"/>
          <w:szCs w:val="32"/>
          <w:shd w:val="clear" w:color="auto" w:fill="FFFFFF"/>
        </w:rPr>
        <w:t>V roce 1348 císař Karel IV. založením Nového Města vytvořil z Prahy jedno z evropských velkoměst té doby.</w:t>
      </w:r>
    </w:p>
    <w:p w:rsidR="008D4C20" w:rsidRDefault="008D4C20" w:rsidP="00BA0E1C">
      <w:pPr>
        <w:pStyle w:val="Bezmezer"/>
        <w:jc w:val="both"/>
        <w:rPr>
          <w:sz w:val="36"/>
          <w:shd w:val="clear" w:color="auto" w:fill="FFFFFF"/>
        </w:rPr>
      </w:pPr>
      <w:r>
        <w:rPr>
          <w:noProof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1214755</wp:posOffset>
            </wp:positionH>
            <wp:positionV relativeFrom="paragraph">
              <wp:posOffset>3902075</wp:posOffset>
            </wp:positionV>
            <wp:extent cx="4876800" cy="1924050"/>
            <wp:effectExtent l="19050" t="0" r="0" b="0"/>
            <wp:wrapNone/>
            <wp:docPr id="2" name="Obrázek 1" descr="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2CBF" w:rsidRPr="000F2CBF">
        <w:rPr>
          <w:sz w:val="36"/>
          <w:shd w:val="clear" w:color="auto" w:fill="FFFFFF"/>
        </w:rPr>
        <w:t>V letech 1583-1612 si Pražský hrad zvolil za trvalé sídlo císař</w:t>
      </w:r>
    </w:p>
    <w:p w:rsidR="000F2CBF" w:rsidRPr="000F2CBF" w:rsidRDefault="000F2CBF" w:rsidP="00BA0E1C">
      <w:pPr>
        <w:pStyle w:val="Bezmezer"/>
        <w:jc w:val="both"/>
        <w:rPr>
          <w:sz w:val="36"/>
          <w:shd w:val="clear" w:color="auto" w:fill="FFFFFF"/>
        </w:rPr>
      </w:pPr>
      <w:proofErr w:type="gramStart"/>
      <w:r w:rsidRPr="000F2CBF">
        <w:rPr>
          <w:sz w:val="36"/>
          <w:shd w:val="clear" w:color="auto" w:fill="FFFFFF"/>
        </w:rPr>
        <w:t>Rudolf</w:t>
      </w:r>
      <w:r w:rsidR="006D0B66">
        <w:rPr>
          <w:sz w:val="36"/>
          <w:shd w:val="clear" w:color="auto" w:fill="FFFFFF"/>
        </w:rPr>
        <w:t xml:space="preserve"> </w:t>
      </w:r>
      <w:r w:rsidRPr="000F2CBF">
        <w:rPr>
          <w:sz w:val="36"/>
          <w:shd w:val="clear" w:color="auto" w:fill="FFFFFF"/>
        </w:rPr>
        <w:t xml:space="preserve"> II</w:t>
      </w:r>
      <w:proofErr w:type="gramEnd"/>
      <w:r w:rsidRPr="000F2CBF">
        <w:rPr>
          <w:sz w:val="36"/>
          <w:shd w:val="clear" w:color="auto" w:fill="FFFFFF"/>
        </w:rPr>
        <w:t xml:space="preserve">. </w:t>
      </w:r>
      <w:r w:rsidR="006D0B66">
        <w:rPr>
          <w:sz w:val="36"/>
          <w:shd w:val="clear" w:color="auto" w:fill="FFFFFF"/>
        </w:rPr>
        <w:t>Praha se</w:t>
      </w:r>
      <w:r w:rsidRPr="000F2CBF">
        <w:rPr>
          <w:sz w:val="36"/>
          <w:shd w:val="clear" w:color="auto" w:fill="FFFFFF"/>
        </w:rPr>
        <w:t xml:space="preserve"> dále rozvíjela.</w:t>
      </w:r>
      <w:r>
        <w:rPr>
          <w:sz w:val="36"/>
          <w:shd w:val="clear" w:color="auto" w:fill="FFFFFF"/>
        </w:rPr>
        <w:t xml:space="preserve"> </w:t>
      </w:r>
      <w:r w:rsidRPr="000F2CBF">
        <w:rPr>
          <w:sz w:val="36"/>
          <w:shd w:val="clear" w:color="auto" w:fill="FFFFFF"/>
        </w:rPr>
        <w:t>Konec jejího rozkvětu učinilo stavovské povstání v letech 1618-1620, jímž začala třicetiletá válka.</w:t>
      </w:r>
      <w:r w:rsidR="00F35658">
        <w:rPr>
          <w:sz w:val="36"/>
          <w:shd w:val="clear" w:color="auto" w:fill="FFFFFF"/>
        </w:rPr>
        <w:t xml:space="preserve"> </w:t>
      </w:r>
      <w:r w:rsidRPr="000F2CBF">
        <w:rPr>
          <w:sz w:val="36"/>
          <w:shd w:val="clear" w:color="auto" w:fill="FFFFFF"/>
        </w:rPr>
        <w:t>Roku 1784 spojil císař Josef II.</w:t>
      </w:r>
      <w:r w:rsidR="00F35658">
        <w:rPr>
          <w:sz w:val="36"/>
          <w:shd w:val="clear" w:color="auto" w:fill="FFFFFF"/>
        </w:rPr>
        <w:t xml:space="preserve"> dosud samostatná pražská města </w:t>
      </w:r>
      <w:r w:rsidRPr="000F2CBF">
        <w:rPr>
          <w:sz w:val="36"/>
          <w:shd w:val="clear" w:color="auto" w:fill="FFFFFF"/>
        </w:rPr>
        <w:t xml:space="preserve">Staré Město, Nové </w:t>
      </w:r>
      <w:r w:rsidR="00F35658">
        <w:rPr>
          <w:sz w:val="36"/>
          <w:shd w:val="clear" w:color="auto" w:fill="FFFFFF"/>
        </w:rPr>
        <w:t xml:space="preserve">Město, Malou Stranu a Hradčany </w:t>
      </w:r>
      <w:r w:rsidRPr="000F2CBF">
        <w:rPr>
          <w:sz w:val="36"/>
          <w:shd w:val="clear" w:color="auto" w:fill="FFFFFF"/>
        </w:rPr>
        <w:t>v jednotné hlavní město Prahu. To se v průběhu 19. století stalo centrem českého národního obrození a</w:t>
      </w:r>
      <w:r w:rsidR="00F35658">
        <w:rPr>
          <w:sz w:val="36"/>
          <w:shd w:val="clear" w:color="auto" w:fill="FFFFFF"/>
        </w:rPr>
        <w:t xml:space="preserve"> </w:t>
      </w:r>
      <w:r w:rsidRPr="000F2CBF">
        <w:rPr>
          <w:sz w:val="36"/>
          <w:shd w:val="clear" w:color="auto" w:fill="FFFFFF"/>
        </w:rPr>
        <w:t>28.</w:t>
      </w:r>
      <w:r w:rsidR="006D0B66">
        <w:rPr>
          <w:sz w:val="36"/>
          <w:shd w:val="clear" w:color="auto" w:fill="FFFFFF"/>
        </w:rPr>
        <w:t xml:space="preserve"> </w:t>
      </w:r>
      <w:r w:rsidRPr="000F2CBF">
        <w:rPr>
          <w:sz w:val="36"/>
          <w:shd w:val="clear" w:color="auto" w:fill="FFFFFF"/>
        </w:rPr>
        <w:t>10.</w:t>
      </w:r>
      <w:r w:rsidR="006D0B66">
        <w:rPr>
          <w:sz w:val="36"/>
          <w:shd w:val="clear" w:color="auto" w:fill="FFFFFF"/>
        </w:rPr>
        <w:t xml:space="preserve"> </w:t>
      </w:r>
      <w:r w:rsidRPr="000F2CBF">
        <w:rPr>
          <w:sz w:val="36"/>
          <w:shd w:val="clear" w:color="auto" w:fill="FFFFFF"/>
        </w:rPr>
        <w:t>1918</w:t>
      </w:r>
      <w:r w:rsidR="008D4C20">
        <w:rPr>
          <w:sz w:val="36"/>
          <w:shd w:val="clear" w:color="auto" w:fill="FFFFFF"/>
        </w:rPr>
        <w:t xml:space="preserve"> </w:t>
      </w:r>
      <w:r w:rsidRPr="000F2CBF">
        <w:rPr>
          <w:sz w:val="36"/>
          <w:shd w:val="clear" w:color="auto" w:fill="FFFFFF"/>
        </w:rPr>
        <w:t>hlavním městem samostatné Československé republiky.</w:t>
      </w:r>
      <w:r w:rsidR="00F35658" w:rsidRPr="00F35658">
        <w:rPr>
          <w:color w:val="444444"/>
          <w:sz w:val="18"/>
          <w:szCs w:val="18"/>
          <w:shd w:val="clear" w:color="auto" w:fill="FFFFFF"/>
        </w:rPr>
        <w:t xml:space="preserve"> </w:t>
      </w:r>
      <w:r w:rsidR="008D4C20">
        <w:rPr>
          <w:sz w:val="36"/>
          <w:szCs w:val="32"/>
          <w:shd w:val="clear" w:color="auto" w:fill="FFFFFF"/>
        </w:rPr>
        <w:t>S přestávkou nacistické okupace</w:t>
      </w:r>
      <w:r w:rsidR="00F35658" w:rsidRPr="00F35658">
        <w:rPr>
          <w:sz w:val="36"/>
          <w:szCs w:val="32"/>
          <w:shd w:val="clear" w:color="auto" w:fill="FFFFFF"/>
        </w:rPr>
        <w:t xml:space="preserve"> byla Praha o hodně zvětšená připojením sousedních měst a obcí. Byla metropolí Československa až do roku 1992. Byla dějištěm tzv. Pražského jara, v </w:t>
      </w:r>
      <w:r w:rsidR="006D0B66">
        <w:rPr>
          <w:sz w:val="36"/>
          <w:szCs w:val="32"/>
          <w:shd w:val="clear" w:color="auto" w:fill="FFFFFF"/>
        </w:rPr>
        <w:t>listopadu 1989 se zde zrodila “S</w:t>
      </w:r>
      <w:r w:rsidR="00F35658" w:rsidRPr="00F35658">
        <w:rPr>
          <w:sz w:val="36"/>
          <w:szCs w:val="32"/>
          <w:shd w:val="clear" w:color="auto" w:fill="FFFFFF"/>
        </w:rPr>
        <w:t>ametová revoluce”. Od</w:t>
      </w:r>
      <w:r w:rsidR="008D4C20">
        <w:rPr>
          <w:sz w:val="36"/>
          <w:szCs w:val="32"/>
          <w:shd w:val="clear" w:color="auto" w:fill="FFFFFF"/>
        </w:rPr>
        <w:t xml:space="preserve"> </w:t>
      </w:r>
      <w:r w:rsidR="00F35658" w:rsidRPr="00F35658">
        <w:rPr>
          <w:sz w:val="36"/>
          <w:szCs w:val="32"/>
          <w:shd w:val="clear" w:color="auto" w:fill="FFFFFF"/>
        </w:rPr>
        <w:t xml:space="preserve"> 1.</w:t>
      </w:r>
      <w:r w:rsidR="006D0B66">
        <w:rPr>
          <w:sz w:val="36"/>
          <w:szCs w:val="32"/>
          <w:shd w:val="clear" w:color="auto" w:fill="FFFFFF"/>
        </w:rPr>
        <w:t xml:space="preserve"> </w:t>
      </w:r>
      <w:r w:rsidR="00F35658" w:rsidRPr="00F35658">
        <w:rPr>
          <w:sz w:val="36"/>
          <w:szCs w:val="32"/>
          <w:shd w:val="clear" w:color="auto" w:fill="FFFFFF"/>
        </w:rPr>
        <w:t>1.</w:t>
      </w:r>
      <w:r w:rsidR="006D0B66">
        <w:rPr>
          <w:sz w:val="36"/>
          <w:szCs w:val="32"/>
          <w:shd w:val="clear" w:color="auto" w:fill="FFFFFF"/>
        </w:rPr>
        <w:t xml:space="preserve"> </w:t>
      </w:r>
      <w:r w:rsidR="00F35658" w:rsidRPr="00F35658">
        <w:rPr>
          <w:sz w:val="36"/>
          <w:szCs w:val="32"/>
          <w:shd w:val="clear" w:color="auto" w:fill="FFFFFF"/>
        </w:rPr>
        <w:t>1993 je Praha hlavním městem České republiky</w:t>
      </w:r>
      <w:r w:rsidR="006D0B66">
        <w:rPr>
          <w:sz w:val="36"/>
          <w:szCs w:val="32"/>
          <w:shd w:val="clear" w:color="auto" w:fill="FFFFFF"/>
        </w:rPr>
        <w:t xml:space="preserve">.                         ( zpracovala </w:t>
      </w:r>
      <w:proofErr w:type="gramStart"/>
      <w:r w:rsidR="006D0B66">
        <w:rPr>
          <w:sz w:val="36"/>
          <w:szCs w:val="32"/>
          <w:shd w:val="clear" w:color="auto" w:fill="FFFFFF"/>
        </w:rPr>
        <w:t>Bára, 8.A)</w:t>
      </w:r>
      <w:proofErr w:type="gramEnd"/>
    </w:p>
    <w:sectPr w:rsidR="000F2CBF" w:rsidRPr="000F2CBF" w:rsidSect="00F07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F2CBF"/>
    <w:rsid w:val="00085D8D"/>
    <w:rsid w:val="000F2CBF"/>
    <w:rsid w:val="00437282"/>
    <w:rsid w:val="006D0B66"/>
    <w:rsid w:val="008D4C20"/>
    <w:rsid w:val="00B453D5"/>
    <w:rsid w:val="00BA0E1C"/>
    <w:rsid w:val="00F0757D"/>
    <w:rsid w:val="00F3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757D"/>
  </w:style>
  <w:style w:type="paragraph" w:styleId="Nadpis1">
    <w:name w:val="heading 1"/>
    <w:basedOn w:val="Normln"/>
    <w:next w:val="Normln"/>
    <w:link w:val="Nadpis1Char"/>
    <w:uiPriority w:val="9"/>
    <w:qFormat/>
    <w:rsid w:val="000F2C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F2C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F2C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0F2CBF"/>
  </w:style>
  <w:style w:type="paragraph" w:styleId="Bezmezer">
    <w:name w:val="No Spacing"/>
    <w:uiPriority w:val="1"/>
    <w:qFormat/>
    <w:rsid w:val="000F2CBF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0F2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F2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F2C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Litvínovská 500, 19000 Praha 9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basze</dc:creator>
  <cp:keywords/>
  <dc:description/>
  <cp:lastModifiedBy>cilkova</cp:lastModifiedBy>
  <cp:revision>7</cp:revision>
  <dcterms:created xsi:type="dcterms:W3CDTF">2017-02-27T13:13:00Z</dcterms:created>
  <dcterms:modified xsi:type="dcterms:W3CDTF">2017-02-27T14:27:00Z</dcterms:modified>
</cp:coreProperties>
</file>